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5" w:rsidRPr="009F7E43" w:rsidRDefault="00FC59A5" w:rsidP="009F7E43">
      <w:pPr>
        <w:jc w:val="center"/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</w:pPr>
      <w:r w:rsidRPr="009F7E43"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  <w:t>КЛИНИЧЕСКИЙ РАЗБОР</w:t>
      </w:r>
    </w:p>
    <w:p w:rsidR="00FC59A5" w:rsidRPr="00A25EE8" w:rsidRDefault="0023393E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>
        <w:rPr>
          <w:rFonts w:ascii="Calibri" w:hAnsi="Calibri" w:cs="Calibri"/>
          <w:b/>
          <w:caps/>
          <w:spacing w:val="10"/>
          <w:sz w:val="48"/>
          <w:szCs w:val="52"/>
        </w:rPr>
        <w:t>19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02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.20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20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 xml:space="preserve"> </w:t>
      </w:r>
      <w:r w:rsidR="009F7E43" w:rsidRPr="009F7E43">
        <w:rPr>
          <w:rFonts w:ascii="Calibri" w:hAnsi="Calibri" w:cs="Calibri"/>
          <w:b/>
          <w:caps/>
          <w:spacing w:val="10"/>
          <w:sz w:val="32"/>
          <w:szCs w:val="36"/>
        </w:rPr>
        <w:t>г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 (среда), 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3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: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0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0</w:t>
      </w:r>
    </w:p>
    <w:p w:rsidR="00FC59A5" w:rsidRPr="00A25EE8" w:rsidRDefault="00FC59A5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A25EE8">
        <w:rPr>
          <w:rFonts w:ascii="Calibri" w:hAnsi="Calibri" w:cs="Calibri"/>
          <w:b/>
          <w:caps/>
          <w:spacing w:val="10"/>
          <w:sz w:val="48"/>
          <w:szCs w:val="52"/>
        </w:rPr>
        <w:t>Большой конференц-зал 1-го корпуса</w:t>
      </w:r>
    </w:p>
    <w:p w:rsidR="004E1AED" w:rsidRPr="00A25EE8" w:rsidRDefault="004E1AED" w:rsidP="00FD4F42">
      <w:pPr>
        <w:pStyle w:val="a4"/>
        <w:rPr>
          <w:sz w:val="6"/>
        </w:rPr>
      </w:pPr>
    </w:p>
    <w:p w:rsidR="00FD4F42" w:rsidRPr="00FD4F42" w:rsidRDefault="00FD4F42" w:rsidP="00FD4F42">
      <w:pPr>
        <w:rPr>
          <w:rFonts w:ascii="Calibri" w:hAnsi="Calibri" w:cs="Calibri"/>
          <w:i/>
          <w:color w:val="A5300F" w:themeColor="accent1"/>
          <w:spacing w:val="10"/>
          <w:sz w:val="4"/>
          <w:szCs w:val="52"/>
        </w:rPr>
      </w:pPr>
    </w:p>
    <w:p w:rsid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 xml:space="preserve">Повестка: </w:t>
      </w:r>
    </w:p>
    <w:p w:rsidR="0023393E" w:rsidRPr="0023393E" w:rsidRDefault="0023393E" w:rsidP="0023393E">
      <w:pPr>
        <w:spacing w:after="1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93E">
        <w:rPr>
          <w:rFonts w:ascii="Times New Roman" w:hAnsi="Times New Roman" w:cs="Times New Roman"/>
          <w:bCs/>
          <w:sz w:val="28"/>
          <w:szCs w:val="28"/>
        </w:rPr>
        <w:t>Гипокальциемическая</w:t>
      </w:r>
      <w:proofErr w:type="spellEnd"/>
      <w:r w:rsidRPr="002339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393E">
        <w:rPr>
          <w:rFonts w:ascii="Times New Roman" w:hAnsi="Times New Roman" w:cs="Times New Roman"/>
          <w:bCs/>
          <w:sz w:val="28"/>
          <w:szCs w:val="28"/>
        </w:rPr>
        <w:t>кардиомиопатия</w:t>
      </w:r>
      <w:proofErr w:type="spellEnd"/>
      <w:r w:rsidRPr="0023393E">
        <w:rPr>
          <w:rFonts w:ascii="Times New Roman" w:hAnsi="Times New Roman" w:cs="Times New Roman"/>
          <w:bCs/>
          <w:sz w:val="28"/>
          <w:szCs w:val="28"/>
        </w:rPr>
        <w:t xml:space="preserve"> и модуляция сердечной сократимости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393E" w:rsidRPr="0023393E" w:rsidRDefault="0023393E" w:rsidP="0023393E">
      <w:pPr>
        <w:spacing w:after="160"/>
        <w:rPr>
          <w:rFonts w:ascii="Times New Roman" w:hAnsi="Times New Roman" w:cs="Times New Roman"/>
          <w:bCs/>
          <w:sz w:val="28"/>
          <w:szCs w:val="28"/>
        </w:rPr>
      </w:pPr>
      <w:r w:rsidRPr="0023393E">
        <w:rPr>
          <w:rFonts w:ascii="Times New Roman" w:hAnsi="Times New Roman" w:cs="Times New Roman"/>
          <w:bCs/>
          <w:sz w:val="28"/>
          <w:szCs w:val="28"/>
        </w:rPr>
        <w:t xml:space="preserve">Больная А., 40 лет. </w:t>
      </w:r>
    </w:p>
    <w:p w:rsidR="00FC59A5" w:rsidRPr="00A25EE8" w:rsidRDefault="00FC59A5" w:rsidP="00FD4F42">
      <w:pPr>
        <w:rPr>
          <w:rStyle w:val="10"/>
          <w:sz w:val="2"/>
          <w:u w:val="single"/>
        </w:rPr>
      </w:pPr>
    </w:p>
    <w:p w:rsidR="0023393E" w:rsidRPr="0023393E" w:rsidRDefault="0023393E" w:rsidP="00FD4F42">
      <w:pPr>
        <w:spacing w:after="160"/>
        <w:rPr>
          <w:rFonts w:ascii="Calibri" w:hAnsi="Calibri" w:cs="Calibri"/>
          <w:i/>
          <w:color w:val="A5300F" w:themeColor="accent1"/>
          <w:spacing w:val="10"/>
          <w:sz w:val="2"/>
          <w:szCs w:val="52"/>
        </w:rPr>
      </w:pPr>
    </w:p>
    <w:p w:rsidR="00FC59A5" w:rsidRPr="00D9372E" w:rsidRDefault="00FC59A5" w:rsidP="00FD4F42">
      <w:pPr>
        <w:spacing w:after="160"/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Диагноз:</w:t>
      </w:r>
      <w:r w:rsidRPr="00D9372E"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  <w:t xml:space="preserve"> 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bCs/>
          <w:iCs/>
          <w:sz w:val="6"/>
          <w:szCs w:val="28"/>
        </w:rPr>
      </w:pPr>
    </w:p>
    <w:p w:rsidR="0023393E" w:rsidRPr="0023393E" w:rsidRDefault="0023393E" w:rsidP="0023393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Гипо</w:t>
      </w:r>
      <w:bookmarkStart w:id="0" w:name="_GoBack"/>
      <w:bookmarkEnd w:id="0"/>
      <w:r w:rsidRPr="0023393E">
        <w:rPr>
          <w:rFonts w:ascii="Times New Roman" w:hAnsi="Times New Roman" w:cs="Times New Roman"/>
          <w:bCs/>
          <w:iCs/>
          <w:sz w:val="28"/>
          <w:szCs w:val="28"/>
        </w:rPr>
        <w:t>кальциемическая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кардиомиопатия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. Хроническая сердечная недостаточность </w:t>
      </w:r>
      <w:r w:rsidRPr="002339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б, </w:t>
      </w:r>
      <w:r w:rsidRPr="002339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 ФК (</w:t>
      </w:r>
      <w:r w:rsidRPr="002339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NYHA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). Имплантация модулятора сердечной сократимости </w:t>
      </w:r>
      <w:r w:rsidRPr="002339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OPTIMIZER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393E">
        <w:rPr>
          <w:rFonts w:ascii="Times New Roman" w:hAnsi="Times New Roman" w:cs="Times New Roman"/>
          <w:bCs/>
          <w:iCs/>
          <w:sz w:val="28"/>
          <w:szCs w:val="28"/>
          <w:lang w:val="en-US"/>
        </w:rPr>
        <w:t>SMART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 от 23.10.2017г.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bCs/>
          <w:iCs/>
          <w:sz w:val="28"/>
          <w:szCs w:val="28"/>
        </w:rPr>
        <w:t>Субтотальная резекция щитовидной железы по поводу диффузного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токсического зоба. Первичный послеоперационный гипотиреоз. Послеоперационный </w:t>
      </w: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гипопаратиреоз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Энцефалопатия сложного генеза (сосудистая, </w:t>
      </w: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дисметаболическая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>). Симптоматическая эпилепсия с полиморфными приступами (</w:t>
      </w: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генерализованными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 xml:space="preserve"> и парциальными комплексными). Синдром Фара. Синдром </w:t>
      </w:r>
      <w:proofErr w:type="spellStart"/>
      <w:r w:rsidRPr="0023393E">
        <w:rPr>
          <w:rFonts w:ascii="Times New Roman" w:hAnsi="Times New Roman" w:cs="Times New Roman"/>
          <w:bCs/>
          <w:iCs/>
          <w:sz w:val="28"/>
          <w:szCs w:val="28"/>
        </w:rPr>
        <w:t>крампи</w:t>
      </w:r>
      <w:proofErr w:type="spellEnd"/>
      <w:r w:rsidRPr="0023393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3393E" w:rsidRPr="0023393E" w:rsidRDefault="0023393E" w:rsidP="0023393E">
      <w:pPr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bCs/>
          <w:iCs/>
          <w:sz w:val="28"/>
          <w:szCs w:val="28"/>
        </w:rPr>
        <w:t>Катаракта обоих глаз.</w:t>
      </w:r>
    </w:p>
    <w:p w:rsidR="00FC59A5" w:rsidRPr="0023393E" w:rsidRDefault="00FC59A5" w:rsidP="00FD4F42">
      <w:pPr>
        <w:rPr>
          <w:rFonts w:ascii="Times New Roman" w:hAnsi="Times New Roman" w:cs="Times New Roman"/>
          <w:b/>
          <w:bCs/>
          <w:sz w:val="2"/>
          <w:szCs w:val="28"/>
          <w:u w:val="single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6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Докладчик</w:t>
      </w:r>
      <w:r w:rsid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и</w:t>
      </w: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:</w:t>
      </w:r>
    </w:p>
    <w:p w:rsidR="0023393E" w:rsidRPr="0023393E" w:rsidRDefault="001764EF" w:rsidP="0023393E">
      <w:pPr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393E" w:rsidRPr="0023393E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="0023393E" w:rsidRPr="0023393E">
        <w:rPr>
          <w:rFonts w:ascii="Times New Roman" w:hAnsi="Times New Roman" w:cs="Times New Roman"/>
          <w:sz w:val="28"/>
          <w:szCs w:val="28"/>
        </w:rPr>
        <w:t xml:space="preserve"> Елена Михайловна, к.м.н., </w:t>
      </w:r>
      <w:proofErr w:type="spellStart"/>
      <w:r w:rsidR="0023393E" w:rsidRPr="0023393E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23393E" w:rsidRPr="0023393E">
        <w:rPr>
          <w:rFonts w:ascii="Times New Roman" w:hAnsi="Times New Roman" w:cs="Times New Roman"/>
          <w:sz w:val="28"/>
          <w:szCs w:val="28"/>
        </w:rPr>
        <w:t>. отдела клинической электрофизиологии.</w:t>
      </w:r>
    </w:p>
    <w:p w:rsidR="0023393E" w:rsidRPr="00CB3F37" w:rsidRDefault="0023393E" w:rsidP="0023393E">
      <w:pPr>
        <w:rPr>
          <w:rFonts w:ascii="Calibri" w:hAnsi="Calibri" w:cs="Calibri"/>
          <w:color w:val="A5300F" w:themeColor="accent1"/>
          <w:spacing w:val="10"/>
          <w:sz w:val="2"/>
          <w:szCs w:val="24"/>
        </w:rPr>
      </w:pPr>
      <w:r w:rsidRPr="0023393E">
        <w:rPr>
          <w:rFonts w:ascii="Times New Roman" w:hAnsi="Times New Roman" w:cs="Times New Roman"/>
          <w:sz w:val="28"/>
          <w:szCs w:val="28"/>
        </w:rPr>
        <w:t xml:space="preserve">-  Саидова Марина Абдулатиповна, </w:t>
      </w:r>
      <w:proofErr w:type="spellStart"/>
      <w:r w:rsidRPr="0023393E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23393E">
        <w:rPr>
          <w:rFonts w:ascii="Times New Roman" w:hAnsi="Times New Roman" w:cs="Times New Roman"/>
          <w:sz w:val="28"/>
          <w:szCs w:val="28"/>
        </w:rPr>
        <w:t>, проф. руководитель отдела ультразвуковых методов диагностики.</w:t>
      </w:r>
    </w:p>
    <w:p w:rsidR="004367FD" w:rsidRPr="001764EF" w:rsidRDefault="004367FD" w:rsidP="0023393E">
      <w:pPr>
        <w:spacing w:line="240" w:lineRule="auto"/>
        <w:rPr>
          <w:rFonts w:ascii="Calibri" w:hAnsi="Calibri" w:cs="Calibri"/>
          <w:color w:val="A5300F" w:themeColor="accent1"/>
          <w:spacing w:val="10"/>
          <w:sz w:val="2"/>
          <w:szCs w:val="24"/>
        </w:rPr>
      </w:pPr>
    </w:p>
    <w:p w:rsidR="0023393E" w:rsidRPr="0023393E" w:rsidRDefault="0023393E" w:rsidP="00FD4F42">
      <w:pPr>
        <w:rPr>
          <w:rFonts w:ascii="Calibri" w:hAnsi="Calibri" w:cs="Calibri"/>
          <w:i/>
          <w:color w:val="A5300F" w:themeColor="accent1"/>
          <w:spacing w:val="10"/>
          <w:sz w:val="14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Вопросы для обсуждения:</w:t>
      </w:r>
    </w:p>
    <w:p w:rsidR="0023393E" w:rsidRPr="0023393E" w:rsidRDefault="0023393E" w:rsidP="0023393E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sz w:val="28"/>
          <w:szCs w:val="28"/>
        </w:rPr>
        <w:t xml:space="preserve">Тактика лечения больных с </w:t>
      </w:r>
      <w:proofErr w:type="spellStart"/>
      <w:r w:rsidRPr="0023393E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23393E">
        <w:rPr>
          <w:rFonts w:ascii="Times New Roman" w:hAnsi="Times New Roman" w:cs="Times New Roman"/>
          <w:sz w:val="28"/>
          <w:szCs w:val="28"/>
        </w:rPr>
        <w:t>, сердечной недостаточностью и нарушением кальциевого обмена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3E" w:rsidRPr="0023393E" w:rsidRDefault="0023393E" w:rsidP="0023393E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sz w:val="28"/>
          <w:szCs w:val="28"/>
        </w:rPr>
        <w:t xml:space="preserve">Роль модулятора сердечной сократимости, реализующего инотропный эффект через мобилизацию внутриклеточного кальция, в обратном развитии проявлений </w:t>
      </w:r>
      <w:proofErr w:type="spellStart"/>
      <w:r w:rsidRPr="0023393E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23393E">
        <w:rPr>
          <w:rFonts w:ascii="Times New Roman" w:hAnsi="Times New Roman" w:cs="Times New Roman"/>
          <w:sz w:val="28"/>
          <w:szCs w:val="28"/>
        </w:rPr>
        <w:t xml:space="preserve">, обусловленной </w:t>
      </w:r>
      <w:proofErr w:type="spellStart"/>
      <w:r w:rsidRPr="002339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ипокальциемией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93E" w:rsidRPr="0023393E" w:rsidRDefault="0023393E" w:rsidP="0023393E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93E">
        <w:rPr>
          <w:rFonts w:ascii="Times New Roman" w:hAnsi="Times New Roman" w:cs="Times New Roman"/>
          <w:sz w:val="28"/>
          <w:szCs w:val="28"/>
        </w:rPr>
        <w:t xml:space="preserve">Роль терапии, направленной на нормализацию кальциевого обмена, в обратном развитии проявлений </w:t>
      </w:r>
      <w:proofErr w:type="spellStart"/>
      <w:r w:rsidRPr="0023393E">
        <w:rPr>
          <w:rFonts w:ascii="Times New Roman" w:hAnsi="Times New Roman" w:cs="Times New Roman"/>
          <w:sz w:val="28"/>
          <w:szCs w:val="28"/>
        </w:rPr>
        <w:t>кардиомиопат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сердечной недостаточности.</w:t>
      </w:r>
    </w:p>
    <w:sectPr w:rsidR="0023393E" w:rsidRPr="0023393E" w:rsidSect="009F7E43">
      <w:footerReference w:type="default" r:id="rId11"/>
      <w:pgSz w:w="11907" w:h="16839" w:code="9"/>
      <w:pgMar w:top="238" w:right="425" w:bottom="284" w:left="567" w:header="57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2F" w:rsidRDefault="0083302F">
      <w:r>
        <w:separator/>
      </w:r>
    </w:p>
  </w:endnote>
  <w:endnote w:type="continuationSeparator" w:id="0">
    <w:p w:rsidR="0083302F" w:rsidRDefault="008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23393E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2F" w:rsidRDefault="0083302F">
      <w:r>
        <w:separator/>
      </w:r>
    </w:p>
  </w:footnote>
  <w:footnote w:type="continuationSeparator" w:id="0">
    <w:p w:rsidR="0083302F" w:rsidRDefault="0083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3589"/>
    <w:multiLevelType w:val="hybridMultilevel"/>
    <w:tmpl w:val="2702C312"/>
    <w:lvl w:ilvl="0" w:tplc="0576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84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3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41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A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C2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4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E7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D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e5e7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5"/>
    <w:rsid w:val="001764EF"/>
    <w:rsid w:val="00194DF6"/>
    <w:rsid w:val="00203D26"/>
    <w:rsid w:val="0023393E"/>
    <w:rsid w:val="00396F17"/>
    <w:rsid w:val="004367FD"/>
    <w:rsid w:val="004E1AED"/>
    <w:rsid w:val="005C12A5"/>
    <w:rsid w:val="0067120B"/>
    <w:rsid w:val="0083302F"/>
    <w:rsid w:val="00944E42"/>
    <w:rsid w:val="00960E39"/>
    <w:rsid w:val="009F7E43"/>
    <w:rsid w:val="00A1310C"/>
    <w:rsid w:val="00A25EE8"/>
    <w:rsid w:val="00A658B4"/>
    <w:rsid w:val="00AB3AB4"/>
    <w:rsid w:val="00AD66ED"/>
    <w:rsid w:val="00D47A97"/>
    <w:rsid w:val="00D63B0D"/>
    <w:rsid w:val="00D9372E"/>
    <w:rsid w:val="00F71584"/>
    <w:rsid w:val="00FC59A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5e7e7"/>
      <o:colormenu v:ext="edit" fillcolor="none"/>
    </o:shapedefaults>
    <o:shapelayout v:ext="edit">
      <o:idmap v:ext="edit" data="1"/>
    </o:shapelayout>
  </w:shapeDefaults>
  <w:decimalSymbol w:val=","/>
  <w:listSeparator w:val=";"/>
  <w14:docId w14:val="4DF06A27"/>
  <w15:docId w15:val="{6C58C2B6-F11A-4DD5-AC20-63C5F05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EF"/>
  </w:style>
  <w:style w:type="paragraph" w:styleId="1">
    <w:name w:val="heading 1"/>
    <w:basedOn w:val="a"/>
    <w:next w:val="a"/>
    <w:link w:val="10"/>
    <w:uiPriority w:val="9"/>
    <w:qFormat/>
    <w:rsid w:val="001764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EF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4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table" w:styleId="a3">
    <w:name w:val="Table Grid"/>
    <w:basedOn w:val="a1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764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64EF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64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Intense Emphasis"/>
    <w:basedOn w:val="a0"/>
    <w:uiPriority w:val="21"/>
    <w:qFormat/>
    <w:rsid w:val="001764EF"/>
    <w:rPr>
      <w:b/>
      <w:bCs/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764EF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1764EF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b">
    <w:name w:val="Intense Reference"/>
    <w:basedOn w:val="a0"/>
    <w:uiPriority w:val="32"/>
    <w:qFormat/>
    <w:rsid w:val="001764EF"/>
    <w:rPr>
      <w:b/>
      <w:bCs/>
      <w:smallCaps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64E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64EF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64EF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64EF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64EF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1764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OC Heading"/>
    <w:basedOn w:val="1"/>
    <w:next w:val="a"/>
    <w:uiPriority w:val="39"/>
    <w:semiHidden/>
    <w:unhideWhenUsed/>
    <w:qFormat/>
    <w:rsid w:val="001764E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1340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1764EF"/>
    <w:rPr>
      <w:b/>
      <w:bCs/>
    </w:rPr>
  </w:style>
  <w:style w:type="character" w:styleId="aff6">
    <w:name w:val="Emphasis"/>
    <w:basedOn w:val="a0"/>
    <w:uiPriority w:val="20"/>
    <w:qFormat/>
    <w:rsid w:val="001764EF"/>
    <w:rPr>
      <w:i/>
      <w:iCs/>
    </w:rPr>
  </w:style>
  <w:style w:type="paragraph" w:styleId="aff7">
    <w:name w:val="No Spacing"/>
    <w:uiPriority w:val="1"/>
    <w:qFormat/>
    <w:rsid w:val="001764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764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764EF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1764EF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1764EF"/>
    <w:rPr>
      <w:smallCaps/>
      <w:color w:val="404040" w:themeColor="text1" w:themeTint="BF"/>
      <w:u w:val="single" w:color="7F7F7F" w:themeColor="text1" w:themeTint="80"/>
    </w:rPr>
  </w:style>
  <w:style w:type="character" w:styleId="affa">
    <w:name w:val="Book Title"/>
    <w:basedOn w:val="a0"/>
    <w:uiPriority w:val="33"/>
    <w:qFormat/>
    <w:rsid w:val="001764E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shin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9E6B09-5A7C-4798-B0B0-6C6490DF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Алешина Татьяна Владимировна</dc:creator>
  <cp:lastModifiedBy>Алешина Татьяна Владимировна</cp:lastModifiedBy>
  <cp:revision>3</cp:revision>
  <cp:lastPrinted>2019-10-16T09:19:00Z</cp:lastPrinted>
  <dcterms:created xsi:type="dcterms:W3CDTF">2020-02-12T12:15:00Z</dcterms:created>
  <dcterms:modified xsi:type="dcterms:W3CDTF">2020-02-12T12:22:00Z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