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C2" w:rsidRDefault="00F70FC2" w:rsidP="00786709">
      <w:pPr>
        <w:jc w:val="center"/>
        <w:rPr>
          <w:sz w:val="28"/>
          <w:szCs w:val="28"/>
        </w:rPr>
      </w:pPr>
    </w:p>
    <w:p w:rsidR="00F70FC2" w:rsidRDefault="00F70FC2" w:rsidP="00786709">
      <w:pPr>
        <w:jc w:val="center"/>
        <w:rPr>
          <w:sz w:val="28"/>
          <w:szCs w:val="28"/>
        </w:rPr>
      </w:pPr>
    </w:p>
    <w:p w:rsidR="00F70FC2" w:rsidRDefault="00F70FC2" w:rsidP="00786709">
      <w:pPr>
        <w:jc w:val="center"/>
        <w:rPr>
          <w:sz w:val="28"/>
          <w:szCs w:val="28"/>
        </w:rPr>
      </w:pPr>
    </w:p>
    <w:p w:rsidR="00F70FC2" w:rsidRDefault="00F70FC2" w:rsidP="00786709">
      <w:pPr>
        <w:jc w:val="center"/>
        <w:rPr>
          <w:sz w:val="28"/>
          <w:szCs w:val="28"/>
        </w:rPr>
      </w:pPr>
    </w:p>
    <w:p w:rsidR="00A74841" w:rsidRDefault="008A4978" w:rsidP="0078670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A4978" w:rsidRDefault="008A4978" w:rsidP="00786709">
      <w:pPr>
        <w:jc w:val="center"/>
        <w:rPr>
          <w:sz w:val="28"/>
          <w:szCs w:val="28"/>
        </w:rPr>
      </w:pPr>
    </w:p>
    <w:p w:rsidR="00F70FC2" w:rsidRPr="00786709" w:rsidRDefault="00F70FC2" w:rsidP="00786709">
      <w:pPr>
        <w:jc w:val="center"/>
        <w:rPr>
          <w:sz w:val="28"/>
          <w:szCs w:val="28"/>
        </w:rPr>
      </w:pPr>
    </w:p>
    <w:p w:rsidR="008A4978" w:rsidRDefault="008A4978" w:rsidP="007867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Российский кардиологический НПК МЗ РФ</w:t>
      </w:r>
    </w:p>
    <w:p w:rsidR="008A4978" w:rsidRDefault="008A4978" w:rsidP="007867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приглашает Вас принять участие</w:t>
      </w:r>
    </w:p>
    <w:p w:rsidR="008A4978" w:rsidRDefault="008A4978" w:rsidP="00786709">
      <w:pPr>
        <w:jc w:val="center"/>
        <w:rPr>
          <w:sz w:val="28"/>
          <w:szCs w:val="28"/>
        </w:rPr>
      </w:pPr>
      <w:r>
        <w:rPr>
          <w:sz w:val="28"/>
          <w:szCs w:val="28"/>
        </w:rPr>
        <w:t>в ежегодной научно-практической конференции</w:t>
      </w:r>
    </w:p>
    <w:p w:rsidR="008A4978" w:rsidRDefault="008A4978" w:rsidP="0078670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медицинских страховых компаний и организаций</w:t>
      </w:r>
    </w:p>
    <w:p w:rsidR="008A4978" w:rsidRDefault="00786709" w:rsidP="00786709">
      <w:pPr>
        <w:jc w:val="center"/>
        <w:rPr>
          <w:color w:val="FF0000"/>
          <w:sz w:val="32"/>
          <w:szCs w:val="32"/>
        </w:rPr>
      </w:pPr>
      <w:r w:rsidRPr="00786709">
        <w:rPr>
          <w:color w:val="FF0000"/>
          <w:sz w:val="32"/>
          <w:szCs w:val="32"/>
        </w:rPr>
        <w:t>«Российский кардиологический НПК: традиции и инновации»</w:t>
      </w:r>
    </w:p>
    <w:p w:rsidR="00F70FC2" w:rsidRDefault="00786709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Конференция</w:t>
      </w:r>
      <w:r w:rsidR="00DA7677">
        <w:rPr>
          <w:color w:val="000000" w:themeColor="text1"/>
          <w:sz w:val="28"/>
          <w:szCs w:val="28"/>
        </w:rPr>
        <w:t xml:space="preserve"> состоится </w:t>
      </w:r>
      <w:r w:rsidR="00DA7677" w:rsidRPr="00F70FC2">
        <w:rPr>
          <w:b/>
          <w:color w:val="000000" w:themeColor="text1"/>
          <w:sz w:val="28"/>
          <w:szCs w:val="28"/>
        </w:rPr>
        <w:t>23 октября</w:t>
      </w:r>
      <w:r w:rsidR="00DA7677">
        <w:rPr>
          <w:color w:val="000000" w:themeColor="text1"/>
          <w:sz w:val="28"/>
          <w:szCs w:val="28"/>
        </w:rPr>
        <w:t xml:space="preserve"> </w:t>
      </w:r>
      <w:r w:rsidR="00DA7677" w:rsidRPr="00F70FC2">
        <w:rPr>
          <w:b/>
          <w:color w:val="000000" w:themeColor="text1"/>
          <w:sz w:val="28"/>
          <w:szCs w:val="28"/>
        </w:rPr>
        <w:t>2012 года в 10 часов</w:t>
      </w:r>
      <w:r w:rsidR="00F70FC2" w:rsidRPr="00F70FC2">
        <w:rPr>
          <w:b/>
          <w:color w:val="000000" w:themeColor="text1"/>
          <w:sz w:val="28"/>
          <w:szCs w:val="28"/>
        </w:rPr>
        <w:t xml:space="preserve"> утра</w:t>
      </w:r>
    </w:p>
    <w:p w:rsidR="00786709" w:rsidRDefault="00DA7677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конференц-зале научно-диспансерного отдела РКНПК (5 корпус)</w:t>
      </w: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адресу: Москва, 3-я Черепковская ул., д.15-а</w:t>
      </w: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Проезд: ст. метро «Молодёжная», далее автобусом или маршрутным такси № 660 до ост. «Кардиоцентр».</w:t>
      </w: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D08AA">
        <w:rPr>
          <w:color w:val="000000" w:themeColor="text1"/>
          <w:sz w:val="28"/>
          <w:szCs w:val="28"/>
        </w:rPr>
        <w:t>ход через Центральную проходную</w:t>
      </w:r>
    </w:p>
    <w:p w:rsidR="001D08AA" w:rsidRDefault="001D08AA" w:rsidP="00F70F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корпус (Научно-диспансерный отдел).</w:t>
      </w: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</w:p>
    <w:p w:rsidR="00F70FC2" w:rsidRDefault="00F70FC2" w:rsidP="00F70FC2">
      <w:pPr>
        <w:jc w:val="center"/>
        <w:rPr>
          <w:color w:val="000000" w:themeColor="text1"/>
          <w:sz w:val="28"/>
          <w:szCs w:val="28"/>
        </w:rPr>
      </w:pPr>
    </w:p>
    <w:p w:rsidR="00F70FC2" w:rsidRDefault="00F70FC2" w:rsidP="001D08AA">
      <w:pPr>
        <w:rPr>
          <w:color w:val="000000" w:themeColor="text1"/>
          <w:sz w:val="28"/>
          <w:szCs w:val="28"/>
        </w:rPr>
      </w:pPr>
    </w:p>
    <w:p w:rsidR="001D08AA" w:rsidRDefault="001D08AA" w:rsidP="001D08AA">
      <w:pPr>
        <w:rPr>
          <w:color w:val="000000" w:themeColor="text1"/>
          <w:sz w:val="28"/>
          <w:szCs w:val="28"/>
        </w:rPr>
      </w:pPr>
    </w:p>
    <w:p w:rsidR="00F70FC2" w:rsidRDefault="00F70FC2" w:rsidP="00772D6E">
      <w:pPr>
        <w:jc w:val="center"/>
        <w:rPr>
          <w:color w:val="000000" w:themeColor="text1"/>
          <w:sz w:val="28"/>
          <w:szCs w:val="28"/>
        </w:rPr>
      </w:pPr>
      <w:r w:rsidRPr="00486C6E">
        <w:rPr>
          <w:color w:val="FF0000"/>
          <w:sz w:val="32"/>
          <w:szCs w:val="32"/>
        </w:rPr>
        <w:lastRenderedPageBreak/>
        <w:t>ПРОГРАММА КОНФЕРЕНЦИИ</w:t>
      </w:r>
      <w:r>
        <w:rPr>
          <w:color w:val="000000" w:themeColor="text1"/>
          <w:sz w:val="28"/>
          <w:szCs w:val="28"/>
        </w:rPr>
        <w:t>.</w:t>
      </w:r>
    </w:p>
    <w:p w:rsidR="00F70FC2" w:rsidRDefault="00F70FC2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9-30  –  10-00    Регистрация участников</w:t>
      </w:r>
    </w:p>
    <w:p w:rsidR="00434F0A" w:rsidRDefault="00F70FC2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10-00 -  </w:t>
      </w:r>
      <w:r w:rsidR="00434F0A">
        <w:rPr>
          <w:color w:val="000000" w:themeColor="text1"/>
          <w:sz w:val="28"/>
          <w:szCs w:val="28"/>
        </w:rPr>
        <w:t xml:space="preserve">10-15   Директор Института кардиологии им.А.Л.Мясникова РКНПК   </w:t>
      </w:r>
    </w:p>
    <w:p w:rsidR="00F70FC2" w:rsidRDefault="00434F0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чл.-ко</w:t>
      </w:r>
      <w:r w:rsidR="00557831">
        <w:rPr>
          <w:color w:val="000000" w:themeColor="text1"/>
          <w:sz w:val="28"/>
          <w:szCs w:val="28"/>
        </w:rPr>
        <w:t>рр.</w:t>
      </w:r>
      <w:r w:rsidR="00270593">
        <w:rPr>
          <w:color w:val="000000" w:themeColor="text1"/>
          <w:sz w:val="28"/>
          <w:szCs w:val="28"/>
        </w:rPr>
        <w:t xml:space="preserve"> </w:t>
      </w:r>
      <w:r w:rsidR="00557831">
        <w:rPr>
          <w:color w:val="000000" w:themeColor="text1"/>
          <w:sz w:val="28"/>
          <w:szCs w:val="28"/>
        </w:rPr>
        <w:t xml:space="preserve">РАМН, проф. </w:t>
      </w:r>
      <w:r>
        <w:rPr>
          <w:color w:val="000000" w:themeColor="text1"/>
          <w:sz w:val="28"/>
          <w:szCs w:val="28"/>
        </w:rPr>
        <w:t xml:space="preserve"> И.Е.Чазова. Приветствие.</w:t>
      </w:r>
      <w:r w:rsidR="00F70FC2">
        <w:rPr>
          <w:color w:val="000000" w:themeColor="text1"/>
          <w:sz w:val="28"/>
          <w:szCs w:val="28"/>
        </w:rPr>
        <w:t xml:space="preserve">          </w:t>
      </w:r>
    </w:p>
    <w:p w:rsidR="00434F0A" w:rsidRDefault="00434F0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10-15 – 10-30  Заведующий отделением неотложной кардиологии, </w:t>
      </w:r>
    </w:p>
    <w:p w:rsidR="00434F0A" w:rsidRDefault="00434F0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д.м.н.</w:t>
      </w:r>
      <w:r w:rsidR="005F21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И.И.Староверов. </w:t>
      </w:r>
      <w:r w:rsidR="001D0045">
        <w:rPr>
          <w:color w:val="000000" w:themeColor="text1"/>
          <w:sz w:val="28"/>
          <w:szCs w:val="28"/>
        </w:rPr>
        <w:t xml:space="preserve">Новые возможности в </w:t>
      </w:r>
      <w:r>
        <w:rPr>
          <w:color w:val="000000" w:themeColor="text1"/>
          <w:sz w:val="28"/>
          <w:szCs w:val="28"/>
        </w:rPr>
        <w:t xml:space="preserve"> лечении острого </w:t>
      </w:r>
    </w:p>
    <w:p w:rsidR="00434F0A" w:rsidRDefault="00434F0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коронарного синдрома.</w:t>
      </w:r>
    </w:p>
    <w:p w:rsidR="00434F0A" w:rsidRDefault="00434F0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10-30 – 10-45  </w:t>
      </w:r>
      <w:r w:rsidR="005F21FC">
        <w:rPr>
          <w:color w:val="000000" w:themeColor="text1"/>
          <w:sz w:val="28"/>
          <w:szCs w:val="28"/>
        </w:rPr>
        <w:t xml:space="preserve">Руководитель отдела </w:t>
      </w:r>
      <w:r w:rsidR="00557831">
        <w:rPr>
          <w:color w:val="000000" w:themeColor="text1"/>
          <w:sz w:val="28"/>
          <w:szCs w:val="28"/>
        </w:rPr>
        <w:t xml:space="preserve">клинической </w:t>
      </w:r>
      <w:r w:rsidR="005F21FC">
        <w:rPr>
          <w:color w:val="000000" w:themeColor="text1"/>
          <w:sz w:val="28"/>
          <w:szCs w:val="28"/>
        </w:rPr>
        <w:t>электрофизиологии</w:t>
      </w:r>
    </w:p>
    <w:p w:rsidR="00557831" w:rsidRDefault="00557831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проф. С.П.Голицын. Современные возможности лечения </w:t>
      </w:r>
    </w:p>
    <w:p w:rsidR="00557831" w:rsidRDefault="00557831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нарушений ритма и проводимости сердца.    </w:t>
      </w:r>
    </w:p>
    <w:p w:rsidR="007C555A" w:rsidRDefault="00557831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10-45 – 11-00  Заведующий отделением </w:t>
      </w:r>
      <w:r w:rsidR="007C555A">
        <w:rPr>
          <w:color w:val="000000" w:themeColor="text1"/>
          <w:sz w:val="28"/>
          <w:szCs w:val="28"/>
        </w:rPr>
        <w:t>рентгено</w:t>
      </w:r>
      <w:r>
        <w:rPr>
          <w:color w:val="000000" w:themeColor="text1"/>
          <w:sz w:val="28"/>
          <w:szCs w:val="28"/>
        </w:rPr>
        <w:t>эндоваскулярных методов</w:t>
      </w:r>
      <w:r w:rsidR="007C555A">
        <w:rPr>
          <w:color w:val="000000" w:themeColor="text1"/>
          <w:sz w:val="28"/>
          <w:szCs w:val="28"/>
        </w:rPr>
        <w:t xml:space="preserve">   </w:t>
      </w:r>
    </w:p>
    <w:p w:rsidR="007C555A" w:rsidRDefault="007C555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лечения к.м.н. Меркулов Е.В. Новые возможности  </w:t>
      </w:r>
    </w:p>
    <w:p w:rsidR="007C555A" w:rsidRDefault="007C555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рентгеноэндоваскулярного лечения.</w:t>
      </w:r>
    </w:p>
    <w:p w:rsidR="00B10CCE" w:rsidRDefault="00B10CC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11-00 </w:t>
      </w:r>
      <w:r w:rsidR="007C555A">
        <w:rPr>
          <w:color w:val="000000" w:themeColor="text1"/>
          <w:sz w:val="28"/>
          <w:szCs w:val="28"/>
        </w:rPr>
        <w:t xml:space="preserve"> – 11-</w:t>
      </w:r>
      <w:r>
        <w:rPr>
          <w:color w:val="000000" w:themeColor="text1"/>
          <w:sz w:val="28"/>
          <w:szCs w:val="28"/>
        </w:rPr>
        <w:t>15</w:t>
      </w:r>
      <w:r w:rsidR="007C555A">
        <w:rPr>
          <w:color w:val="000000" w:themeColor="text1"/>
          <w:sz w:val="28"/>
          <w:szCs w:val="28"/>
        </w:rPr>
        <w:t xml:space="preserve"> </w:t>
      </w:r>
      <w:r w:rsidR="00270593">
        <w:rPr>
          <w:color w:val="000000" w:themeColor="text1"/>
          <w:sz w:val="28"/>
          <w:szCs w:val="28"/>
        </w:rPr>
        <w:t xml:space="preserve"> </w:t>
      </w:r>
      <w:r w:rsidR="001D08AA">
        <w:rPr>
          <w:color w:val="000000" w:themeColor="text1"/>
          <w:sz w:val="28"/>
          <w:szCs w:val="28"/>
        </w:rPr>
        <w:t xml:space="preserve">Зав. </w:t>
      </w:r>
      <w:r>
        <w:rPr>
          <w:color w:val="000000" w:themeColor="text1"/>
          <w:sz w:val="28"/>
          <w:szCs w:val="28"/>
        </w:rPr>
        <w:t>к</w:t>
      </w:r>
      <w:r w:rsidR="001D08AA">
        <w:rPr>
          <w:color w:val="000000" w:themeColor="text1"/>
          <w:sz w:val="28"/>
          <w:szCs w:val="28"/>
        </w:rPr>
        <w:t xml:space="preserve">абинетом </w:t>
      </w:r>
      <w:r>
        <w:rPr>
          <w:color w:val="000000" w:themeColor="text1"/>
          <w:sz w:val="28"/>
          <w:szCs w:val="28"/>
        </w:rPr>
        <w:t xml:space="preserve"> РКТ, к.м.н. </w:t>
      </w:r>
      <w:r w:rsidR="001D08AA">
        <w:rPr>
          <w:color w:val="000000" w:themeColor="text1"/>
          <w:sz w:val="28"/>
          <w:szCs w:val="28"/>
        </w:rPr>
        <w:t xml:space="preserve">И.С.Федотенков. </w:t>
      </w:r>
      <w:r>
        <w:rPr>
          <w:color w:val="000000" w:themeColor="text1"/>
          <w:sz w:val="28"/>
          <w:szCs w:val="28"/>
        </w:rPr>
        <w:t xml:space="preserve">Возможности </w:t>
      </w:r>
    </w:p>
    <w:p w:rsidR="007C555A" w:rsidRDefault="00B10CC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современной томографии в кардиологии.</w:t>
      </w:r>
    </w:p>
    <w:p w:rsidR="0064382B" w:rsidRDefault="007C555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11-15  - 11-30   </w:t>
      </w:r>
      <w:r w:rsidR="0064382B">
        <w:rPr>
          <w:color w:val="000000" w:themeColor="text1"/>
          <w:sz w:val="28"/>
          <w:szCs w:val="28"/>
        </w:rPr>
        <w:t xml:space="preserve">Ст.н.с. отдела  системных гипертоний, к.м.н. </w:t>
      </w:r>
      <w:r>
        <w:rPr>
          <w:color w:val="000000" w:themeColor="text1"/>
          <w:sz w:val="28"/>
          <w:szCs w:val="28"/>
        </w:rPr>
        <w:t>Н.М.Данилов</w:t>
      </w:r>
      <w:r w:rsidR="00270593">
        <w:rPr>
          <w:color w:val="000000" w:themeColor="text1"/>
          <w:sz w:val="28"/>
          <w:szCs w:val="28"/>
        </w:rPr>
        <w:t xml:space="preserve">  </w:t>
      </w:r>
    </w:p>
    <w:p w:rsidR="00B10CCE" w:rsidRDefault="0064382B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270593">
        <w:rPr>
          <w:color w:val="000000" w:themeColor="text1"/>
          <w:sz w:val="28"/>
          <w:szCs w:val="28"/>
        </w:rPr>
        <w:t>Денервация почечных артерий – иннова</w:t>
      </w:r>
      <w:r>
        <w:rPr>
          <w:color w:val="000000" w:themeColor="text1"/>
          <w:sz w:val="28"/>
          <w:szCs w:val="28"/>
        </w:rPr>
        <w:t xml:space="preserve">ционный метод  </w:t>
      </w:r>
    </w:p>
    <w:p w:rsidR="007C555A" w:rsidRDefault="00B10CC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64382B">
        <w:rPr>
          <w:color w:val="000000" w:themeColor="text1"/>
          <w:sz w:val="28"/>
          <w:szCs w:val="28"/>
        </w:rPr>
        <w:t>коррекции  рефрактерной</w:t>
      </w:r>
      <w:r>
        <w:rPr>
          <w:color w:val="000000" w:themeColor="text1"/>
          <w:sz w:val="28"/>
          <w:szCs w:val="28"/>
        </w:rPr>
        <w:t xml:space="preserve"> </w:t>
      </w:r>
      <w:r w:rsidR="00270593">
        <w:rPr>
          <w:color w:val="000000" w:themeColor="text1"/>
          <w:sz w:val="28"/>
          <w:szCs w:val="28"/>
        </w:rPr>
        <w:t>артериальн</w:t>
      </w:r>
      <w:r w:rsidR="0064382B">
        <w:rPr>
          <w:color w:val="000000" w:themeColor="text1"/>
          <w:sz w:val="28"/>
          <w:szCs w:val="28"/>
        </w:rPr>
        <w:t>ой</w:t>
      </w:r>
      <w:r w:rsidR="00270593">
        <w:rPr>
          <w:color w:val="000000" w:themeColor="text1"/>
          <w:sz w:val="28"/>
          <w:szCs w:val="28"/>
        </w:rPr>
        <w:t xml:space="preserve">  гипертонии.</w:t>
      </w:r>
    </w:p>
    <w:p w:rsidR="007C555A" w:rsidRDefault="007C555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11-30 – 11-45  </w:t>
      </w:r>
      <w:r w:rsidR="00772D6E">
        <w:rPr>
          <w:color w:val="000000" w:themeColor="text1"/>
          <w:sz w:val="28"/>
          <w:szCs w:val="28"/>
        </w:rPr>
        <w:t xml:space="preserve">Н.с. кабинета ренгеноангиографии КПО, к.м.н. </w:t>
      </w:r>
      <w:r>
        <w:rPr>
          <w:color w:val="000000" w:themeColor="text1"/>
          <w:sz w:val="28"/>
          <w:szCs w:val="28"/>
        </w:rPr>
        <w:t>А.Б.Басинкевич</w:t>
      </w:r>
      <w:r w:rsidR="0064382B">
        <w:rPr>
          <w:color w:val="000000" w:themeColor="text1"/>
          <w:sz w:val="28"/>
          <w:szCs w:val="28"/>
        </w:rPr>
        <w:t xml:space="preserve">  </w:t>
      </w:r>
    </w:p>
    <w:p w:rsidR="00772D6E" w:rsidRDefault="00772D6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Диагностическая коронароангиография и коронарное</w:t>
      </w:r>
    </w:p>
    <w:p w:rsidR="00772D6E" w:rsidRDefault="00772D6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стентирование в амбулаторных условиях.</w:t>
      </w:r>
    </w:p>
    <w:p w:rsidR="00772D6E" w:rsidRDefault="00772D6E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Возможно? Нужно? Безопасно?</w:t>
      </w:r>
    </w:p>
    <w:p w:rsidR="00772D6E" w:rsidRDefault="007C555A" w:rsidP="00F70FC2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11-45 – 12-00 </w:t>
      </w:r>
      <w:r w:rsidR="00486C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И.Ф.Фёдорова</w:t>
      </w:r>
      <w:r w:rsidR="00486C6E">
        <w:rPr>
          <w:color w:val="000000" w:themeColor="text1"/>
          <w:sz w:val="28"/>
          <w:szCs w:val="28"/>
        </w:rPr>
        <w:t>. Преимущества обследования и лечения  в</w:t>
      </w:r>
      <w:r w:rsidR="00772D6E">
        <w:rPr>
          <w:color w:val="000000" w:themeColor="text1"/>
          <w:sz w:val="28"/>
          <w:szCs w:val="28"/>
        </w:rPr>
        <w:t xml:space="preserve"> </w:t>
      </w:r>
    </w:p>
    <w:p w:rsidR="00F70FC2" w:rsidRDefault="00772D6E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Институте кардиологии им.А.Л.Мясникова РКНПК.</w:t>
      </w:r>
    </w:p>
    <w:p w:rsidR="00E00918" w:rsidRDefault="00E0091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</w:p>
    <w:p w:rsidR="00B10CCE" w:rsidRDefault="00B10CCE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коллеги!</w:t>
      </w:r>
    </w:p>
    <w:p w:rsidR="00B10CCE" w:rsidRDefault="00B10CCE" w:rsidP="00CB5AE8">
      <w:pPr>
        <w:tabs>
          <w:tab w:val="left" w:pos="212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Проводя ежегодную конференцию в стенах нашего Кардиокомплекса, мы стремимся объедини</w:t>
      </w:r>
      <w:r w:rsidR="00E00918">
        <w:rPr>
          <w:color w:val="000000" w:themeColor="text1"/>
          <w:sz w:val="28"/>
          <w:szCs w:val="28"/>
        </w:rPr>
        <w:t>ть</w:t>
      </w:r>
      <w:r w:rsidR="00CB5A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усилия</w:t>
      </w:r>
      <w:r w:rsidR="00CB5AE8">
        <w:rPr>
          <w:color w:val="000000" w:themeColor="text1"/>
          <w:sz w:val="28"/>
          <w:szCs w:val="28"/>
        </w:rPr>
        <w:t xml:space="preserve"> и опыт,  с одной стороны, </w:t>
      </w:r>
      <w:r>
        <w:rPr>
          <w:color w:val="000000" w:themeColor="text1"/>
          <w:sz w:val="28"/>
          <w:szCs w:val="28"/>
        </w:rPr>
        <w:t xml:space="preserve"> </w:t>
      </w:r>
      <w:r w:rsidR="00E00918">
        <w:rPr>
          <w:color w:val="000000" w:themeColor="text1"/>
          <w:sz w:val="28"/>
          <w:szCs w:val="28"/>
        </w:rPr>
        <w:t>лечащих врачей, сотрудников, овладевших самыми современными методами диагностики и лечения пациентов и, с другой стороны,  ор</w:t>
      </w:r>
      <w:r w:rsidR="00AE5033">
        <w:rPr>
          <w:color w:val="000000" w:themeColor="text1"/>
          <w:sz w:val="28"/>
          <w:szCs w:val="28"/>
        </w:rPr>
        <w:t>гани</w:t>
      </w:r>
      <w:r w:rsidR="00CB5AE8">
        <w:rPr>
          <w:color w:val="000000" w:themeColor="text1"/>
          <w:sz w:val="28"/>
          <w:szCs w:val="28"/>
        </w:rPr>
        <w:t xml:space="preserve">заторов </w:t>
      </w:r>
      <w:r w:rsidR="00AE5033">
        <w:rPr>
          <w:color w:val="000000" w:themeColor="text1"/>
          <w:sz w:val="28"/>
          <w:szCs w:val="28"/>
        </w:rPr>
        <w:t xml:space="preserve"> оказания </w:t>
      </w:r>
      <w:r w:rsidR="00E00918">
        <w:rPr>
          <w:color w:val="000000" w:themeColor="text1"/>
          <w:sz w:val="28"/>
          <w:szCs w:val="28"/>
        </w:rPr>
        <w:t xml:space="preserve"> медицинской помощи в системе ДМС и медицинских организаций  в </w:t>
      </w:r>
      <w:r>
        <w:rPr>
          <w:color w:val="000000" w:themeColor="text1"/>
          <w:sz w:val="28"/>
          <w:szCs w:val="28"/>
        </w:rPr>
        <w:t>определ</w:t>
      </w:r>
      <w:r w:rsidR="00E0091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нии правильной тактики </w:t>
      </w:r>
      <w:r w:rsidR="00AE5033">
        <w:rPr>
          <w:color w:val="000000" w:themeColor="text1"/>
          <w:sz w:val="28"/>
          <w:szCs w:val="28"/>
        </w:rPr>
        <w:t xml:space="preserve">адекватного и своевременного </w:t>
      </w:r>
      <w:r w:rsidR="00E00918">
        <w:rPr>
          <w:color w:val="000000" w:themeColor="text1"/>
          <w:sz w:val="28"/>
          <w:szCs w:val="28"/>
        </w:rPr>
        <w:t>обследования</w:t>
      </w:r>
      <w:r>
        <w:rPr>
          <w:color w:val="000000" w:themeColor="text1"/>
          <w:sz w:val="28"/>
          <w:szCs w:val="28"/>
        </w:rPr>
        <w:t xml:space="preserve">, лечения </w:t>
      </w:r>
      <w:r w:rsidR="00E00918">
        <w:rPr>
          <w:color w:val="000000" w:themeColor="text1"/>
          <w:sz w:val="28"/>
          <w:szCs w:val="28"/>
        </w:rPr>
        <w:t xml:space="preserve">и длительного ведения </w:t>
      </w:r>
      <w:r>
        <w:rPr>
          <w:color w:val="000000" w:themeColor="text1"/>
          <w:sz w:val="28"/>
          <w:szCs w:val="28"/>
        </w:rPr>
        <w:t>пац</w:t>
      </w:r>
      <w:r w:rsidR="00E00918">
        <w:rPr>
          <w:color w:val="000000" w:themeColor="text1"/>
          <w:sz w:val="28"/>
          <w:szCs w:val="28"/>
        </w:rPr>
        <w:t xml:space="preserve">иентов. </w:t>
      </w:r>
      <w:r>
        <w:rPr>
          <w:color w:val="000000" w:themeColor="text1"/>
          <w:sz w:val="28"/>
          <w:szCs w:val="28"/>
        </w:rPr>
        <w:t xml:space="preserve"> </w:t>
      </w:r>
      <w:r w:rsidR="00E00918">
        <w:rPr>
          <w:color w:val="000000" w:themeColor="text1"/>
          <w:sz w:val="28"/>
          <w:szCs w:val="28"/>
        </w:rPr>
        <w:t>Ведущие сотрудники Института кардиологии им.А.Л.Мясникова поделятся с Вами накопленным за последнее</w:t>
      </w:r>
      <w:r w:rsidR="00AE5033">
        <w:rPr>
          <w:color w:val="000000" w:themeColor="text1"/>
          <w:sz w:val="28"/>
          <w:szCs w:val="28"/>
        </w:rPr>
        <w:t xml:space="preserve"> </w:t>
      </w:r>
      <w:r w:rsidR="00E00918">
        <w:rPr>
          <w:color w:val="000000" w:themeColor="text1"/>
          <w:sz w:val="28"/>
          <w:szCs w:val="28"/>
        </w:rPr>
        <w:t>время</w:t>
      </w:r>
      <w:r w:rsidR="00AE5033">
        <w:rPr>
          <w:color w:val="000000" w:themeColor="text1"/>
          <w:sz w:val="28"/>
          <w:szCs w:val="28"/>
        </w:rPr>
        <w:t xml:space="preserve"> </w:t>
      </w:r>
      <w:r w:rsidR="00E00918">
        <w:rPr>
          <w:color w:val="000000" w:themeColor="text1"/>
          <w:sz w:val="28"/>
          <w:szCs w:val="28"/>
        </w:rPr>
        <w:t>опытом оптимизации оказания медицинской</w:t>
      </w:r>
      <w:r w:rsidR="00AE5033">
        <w:rPr>
          <w:color w:val="000000" w:themeColor="text1"/>
          <w:sz w:val="28"/>
          <w:szCs w:val="28"/>
        </w:rPr>
        <w:t xml:space="preserve"> помощи кард</w:t>
      </w:r>
      <w:r w:rsidR="00E00918">
        <w:rPr>
          <w:color w:val="000000" w:themeColor="text1"/>
          <w:sz w:val="28"/>
          <w:szCs w:val="28"/>
        </w:rPr>
        <w:t>иологическим больным.</w:t>
      </w:r>
      <w:r w:rsidR="00AE5033">
        <w:rPr>
          <w:color w:val="000000" w:themeColor="text1"/>
          <w:sz w:val="28"/>
          <w:szCs w:val="28"/>
        </w:rPr>
        <w:t xml:space="preserve"> Мы также надеемся услышать от уважаемых коллег мнения и пожелания  по расширению и углублению нашего сотрудничества.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уважением,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Отдела организации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платной медицинской помощи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Российского кардиологического НПК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к.м.н. Фёдорова Ирина Фридриховна.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</w:p>
    <w:p w:rsidR="00CB5AE8" w:rsidRDefault="008F4796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Получить дополнительную и</w:t>
      </w:r>
      <w:r w:rsidR="00CB5AE8">
        <w:rPr>
          <w:color w:val="000000" w:themeColor="text1"/>
          <w:sz w:val="28"/>
          <w:szCs w:val="28"/>
        </w:rPr>
        <w:t>нформацию</w:t>
      </w:r>
      <w:r>
        <w:rPr>
          <w:color w:val="000000" w:themeColor="text1"/>
          <w:sz w:val="28"/>
          <w:szCs w:val="28"/>
        </w:rPr>
        <w:t xml:space="preserve">, сделать заявку на участие  можно </w:t>
      </w:r>
      <w:r w:rsidR="00CB5AE8">
        <w:rPr>
          <w:color w:val="000000" w:themeColor="text1"/>
          <w:sz w:val="28"/>
          <w:szCs w:val="28"/>
        </w:rPr>
        <w:t>по тел.: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(495) 414-66-74, 414-66-95 Фёдорова Ирина Фридриховна</w:t>
      </w:r>
    </w:p>
    <w:p w:rsidR="00CB5AE8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(495)414-52-33 Осокина Мария Андреевна, Пещерская Юлия Витальевна</w:t>
      </w:r>
    </w:p>
    <w:p w:rsidR="008F4796" w:rsidRDefault="008F4796" w:rsidP="00772D6E">
      <w:pPr>
        <w:tabs>
          <w:tab w:val="left" w:pos="2127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По</w:t>
      </w:r>
      <w:r w:rsidRPr="008F479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e-mail: </w:t>
      </w:r>
      <w:hyperlink r:id="rId7" w:history="1">
        <w:r w:rsidRPr="00857098">
          <w:rPr>
            <w:rStyle w:val="a7"/>
            <w:sz w:val="28"/>
            <w:szCs w:val="28"/>
            <w:lang w:val="en-US"/>
          </w:rPr>
          <w:t>cardio-oovd@mail.ru</w:t>
        </w:r>
      </w:hyperlink>
    </w:p>
    <w:p w:rsidR="008F4796" w:rsidRPr="008F4796" w:rsidRDefault="008F4796" w:rsidP="00772D6E">
      <w:pPr>
        <w:tabs>
          <w:tab w:val="left" w:pos="2127"/>
        </w:tabs>
        <w:rPr>
          <w:color w:val="000000" w:themeColor="text1"/>
          <w:sz w:val="28"/>
          <w:szCs w:val="28"/>
          <w:lang w:val="en-US"/>
        </w:rPr>
      </w:pPr>
    </w:p>
    <w:p w:rsidR="00CB5AE8" w:rsidRPr="008F4796" w:rsidRDefault="00CB5AE8" w:rsidP="00772D6E">
      <w:pPr>
        <w:tabs>
          <w:tab w:val="left" w:pos="2127"/>
        </w:tabs>
        <w:rPr>
          <w:color w:val="000000" w:themeColor="text1"/>
          <w:sz w:val="28"/>
          <w:szCs w:val="28"/>
          <w:lang w:val="en-US"/>
        </w:rPr>
      </w:pPr>
    </w:p>
    <w:sectPr w:rsidR="00CB5AE8" w:rsidRPr="008F4796" w:rsidSect="00A748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07" w:rsidRDefault="00061B07" w:rsidP="00E00918">
      <w:pPr>
        <w:spacing w:after="0" w:line="240" w:lineRule="auto"/>
      </w:pPr>
      <w:r>
        <w:separator/>
      </w:r>
    </w:p>
  </w:endnote>
  <w:endnote w:type="continuationSeparator" w:id="1">
    <w:p w:rsidR="00061B07" w:rsidRDefault="00061B07" w:rsidP="00E0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07" w:rsidRDefault="00061B07" w:rsidP="00E00918">
      <w:pPr>
        <w:spacing w:after="0" w:line="240" w:lineRule="auto"/>
      </w:pPr>
      <w:r>
        <w:separator/>
      </w:r>
    </w:p>
  </w:footnote>
  <w:footnote w:type="continuationSeparator" w:id="1">
    <w:p w:rsidR="00061B07" w:rsidRDefault="00061B07" w:rsidP="00E0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18" w:rsidRDefault="00E00918" w:rsidP="00E00918">
    <w:pPr>
      <w:pStyle w:val="a3"/>
      <w:tabs>
        <w:tab w:val="clear" w:pos="4677"/>
        <w:tab w:val="clear" w:pos="9355"/>
        <w:tab w:val="left" w:pos="34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978"/>
    <w:rsid w:val="00061B07"/>
    <w:rsid w:val="001D0045"/>
    <w:rsid w:val="001D08AA"/>
    <w:rsid w:val="00270593"/>
    <w:rsid w:val="00345C6E"/>
    <w:rsid w:val="00401E88"/>
    <w:rsid w:val="00434F0A"/>
    <w:rsid w:val="00486C6E"/>
    <w:rsid w:val="00557831"/>
    <w:rsid w:val="005F21FC"/>
    <w:rsid w:val="006015AC"/>
    <w:rsid w:val="00634AEE"/>
    <w:rsid w:val="00634FA0"/>
    <w:rsid w:val="0064382B"/>
    <w:rsid w:val="00772D6E"/>
    <w:rsid w:val="00786709"/>
    <w:rsid w:val="007C555A"/>
    <w:rsid w:val="0088160B"/>
    <w:rsid w:val="008A4978"/>
    <w:rsid w:val="008F4796"/>
    <w:rsid w:val="009C0ACA"/>
    <w:rsid w:val="009F31EF"/>
    <w:rsid w:val="00A313EC"/>
    <w:rsid w:val="00A74841"/>
    <w:rsid w:val="00AE5033"/>
    <w:rsid w:val="00B10CCE"/>
    <w:rsid w:val="00B75C38"/>
    <w:rsid w:val="00CB5AE8"/>
    <w:rsid w:val="00DA7677"/>
    <w:rsid w:val="00E00918"/>
    <w:rsid w:val="00F7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918"/>
  </w:style>
  <w:style w:type="paragraph" w:styleId="a5">
    <w:name w:val="footer"/>
    <w:basedOn w:val="a"/>
    <w:link w:val="a6"/>
    <w:uiPriority w:val="99"/>
    <w:semiHidden/>
    <w:unhideWhenUsed/>
    <w:rsid w:val="00E0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918"/>
  </w:style>
  <w:style w:type="character" w:styleId="a7">
    <w:name w:val="Hyperlink"/>
    <w:basedOn w:val="a0"/>
    <w:uiPriority w:val="99"/>
    <w:unhideWhenUsed/>
    <w:rsid w:val="008F4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dio-oov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7AB8-7226-4679-A3DA-19A3031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</dc:creator>
  <cp:keywords/>
  <dc:description/>
  <cp:lastModifiedBy>Cardio</cp:lastModifiedBy>
  <cp:revision>18</cp:revision>
  <dcterms:created xsi:type="dcterms:W3CDTF">2012-09-21T07:58:00Z</dcterms:created>
  <dcterms:modified xsi:type="dcterms:W3CDTF">2012-10-03T07:55:00Z</dcterms:modified>
</cp:coreProperties>
</file>